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A31" w:rsidRDefault="00B84929">
      <w:r>
        <w:rPr>
          <w:noProof/>
        </w:rPr>
        <w:drawing>
          <wp:inline distT="0" distB="0" distL="0" distR="0" wp14:anchorId="53EF4F39" wp14:editId="2094BD11">
            <wp:extent cx="5943600" cy="3777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9" w:rsidRDefault="0081675A">
      <w:r>
        <w:rPr>
          <w:noProof/>
        </w:rPr>
        <w:lastRenderedPageBreak/>
        <w:drawing>
          <wp:inline distT="0" distB="0" distL="0" distR="0" wp14:anchorId="4060D8C7" wp14:editId="7FE2EBEB">
            <wp:extent cx="5943600" cy="4599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94" w:rsidRDefault="006E1794">
      <w:r>
        <w:t>We can see here that the algorithm runs in O(</w:t>
      </w:r>
      <w:proofErr w:type="spellStart"/>
      <w:r>
        <w:t>n+m</w:t>
      </w:r>
      <w:proofErr w:type="spellEnd"/>
      <w:r>
        <w:t xml:space="preserve">) time. Each time </w:t>
      </w:r>
      <w:r w:rsidR="00AB6D1E">
        <w:t xml:space="preserve">the while loop runs there are 3 possibilities. In the very worst </w:t>
      </w:r>
      <w:proofErr w:type="gramStart"/>
      <w:r w:rsidR="00AB6D1E">
        <w:t>case</w:t>
      </w:r>
      <w:proofErr w:type="gramEnd"/>
      <w:r w:rsidR="00AB6D1E">
        <w:t xml:space="preserve"> the if statement never occurs and each else statement is run to their fullest extent. This would mean that the else if statement would run </w:t>
      </w:r>
      <w:proofErr w:type="spellStart"/>
      <w:r w:rsidR="00AB6D1E">
        <w:t>i</w:t>
      </w:r>
      <w:proofErr w:type="spellEnd"/>
      <w:r w:rsidR="00AB6D1E">
        <w:t xml:space="preserve"> times, and the else statement would run j times. This gives us </w:t>
      </w:r>
      <w:proofErr w:type="gramStart"/>
      <w:r w:rsidR="00AB6D1E">
        <w:t>O(</w:t>
      </w:r>
      <w:proofErr w:type="spellStart"/>
      <w:proofErr w:type="gramEnd"/>
      <w:r w:rsidR="00AB6D1E">
        <w:t>i</w:t>
      </w:r>
      <w:proofErr w:type="spellEnd"/>
      <w:r w:rsidR="00AB6D1E">
        <w:t xml:space="preserve"> + j) which equates to O(</w:t>
      </w:r>
      <w:proofErr w:type="spellStart"/>
      <w:r w:rsidR="00AB6D1E">
        <w:t>n+m</w:t>
      </w:r>
      <w:proofErr w:type="spellEnd"/>
      <w:r w:rsidR="00AB6D1E">
        <w:t>)</w:t>
      </w:r>
    </w:p>
    <w:p w:rsidR="00AB6D1E" w:rsidRDefault="00AB6D1E">
      <w:pPr>
        <w:rPr>
          <w:b/>
        </w:rPr>
      </w:pPr>
    </w:p>
    <w:p w:rsidR="00DC7D8E" w:rsidRPr="00DC7D8E" w:rsidRDefault="00DC7D8E">
      <w:pPr>
        <w:rPr>
          <w:b/>
        </w:rPr>
      </w:pPr>
      <w:r>
        <w:rPr>
          <w:b/>
        </w:rPr>
        <w:t>3.</w:t>
      </w:r>
    </w:p>
    <w:tbl>
      <w:tblPr>
        <w:tblStyle w:val="TableGrid"/>
        <w:tblW w:w="4995" w:type="pct"/>
        <w:tblLook w:val="04A0" w:firstRow="1" w:lastRow="0" w:firstColumn="1" w:lastColumn="0" w:noHBand="0" w:noVBand="1"/>
      </w:tblPr>
      <w:tblGrid>
        <w:gridCol w:w="647"/>
        <w:gridCol w:w="647"/>
        <w:gridCol w:w="647"/>
        <w:gridCol w:w="647"/>
        <w:gridCol w:w="647"/>
        <w:gridCol w:w="647"/>
        <w:gridCol w:w="647"/>
        <w:gridCol w:w="647"/>
        <w:gridCol w:w="647"/>
        <w:gridCol w:w="647"/>
        <w:gridCol w:w="647"/>
        <w:gridCol w:w="648"/>
        <w:gridCol w:w="648"/>
        <w:gridCol w:w="928"/>
      </w:tblGrid>
      <w:tr w:rsidR="003A7AD0" w:rsidTr="003A7AD0">
        <w:tc>
          <w:tcPr>
            <w:tcW w:w="357" w:type="pct"/>
          </w:tcPr>
          <w:p w:rsidR="003A7AD0" w:rsidRDefault="003A7AD0" w:rsidP="00DC7D8E">
            <w:pPr>
              <w:jc w:val="center"/>
            </w:pPr>
          </w:p>
        </w:tc>
        <w:tc>
          <w:tcPr>
            <w:tcW w:w="357" w:type="pct"/>
          </w:tcPr>
          <w:p w:rsidR="003A7AD0" w:rsidRDefault="003A7AD0" w:rsidP="00DC7D8E">
            <w:pPr>
              <w:jc w:val="center"/>
            </w:pP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B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R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C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D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B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R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Pr="00DC7D8E" w:rsidRDefault="003A7AD0" w:rsidP="00DC7D8E">
            <w:pPr>
              <w:jc w:val="center"/>
              <w:rPr>
                <w:highlight w:val="cyan"/>
              </w:rPr>
            </w:pPr>
          </w:p>
        </w:tc>
      </w:tr>
      <w:tr w:rsidR="003A7AD0" w:rsidTr="003A7AD0">
        <w:tc>
          <w:tcPr>
            <w:tcW w:w="357" w:type="pct"/>
          </w:tcPr>
          <w:p w:rsidR="003A7AD0" w:rsidRPr="00DC7D8E" w:rsidRDefault="00DC7D8E" w:rsidP="00DC7D8E">
            <w:pPr>
              <w:jc w:val="center"/>
              <w:rPr>
                <w:b/>
                <w:u w:val="single"/>
              </w:rPr>
            </w:pPr>
            <w:r w:rsidRPr="00DC7D8E">
              <w:rPr>
                <w:b/>
                <w:color w:val="FF0000"/>
                <w:u w:val="single"/>
              </w:rPr>
              <w:t>c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0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3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5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8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9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10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b/>
                <w:highlight w:val="yellow"/>
                <w:u w:val="single"/>
              </w:rPr>
            </w:pPr>
            <w:r w:rsidRPr="0042159D">
              <w:rPr>
                <w:b/>
                <w:color w:val="FF0000"/>
                <w:highlight w:val="yellow"/>
                <w:u w:val="single"/>
              </w:rPr>
              <w:t>Right[c]</w:t>
            </w:r>
          </w:p>
        </w:tc>
      </w:tr>
      <w:tr w:rsidR="003A7AD0" w:rsidTr="003A7AD0"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A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0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0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0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3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3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5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5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10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highlight w:val="yellow"/>
              </w:rPr>
            </w:pPr>
            <w:r w:rsidRPr="0042159D">
              <w:rPr>
                <w:highlight w:val="yellow"/>
              </w:rPr>
              <w:t>10</w:t>
            </w:r>
          </w:p>
        </w:tc>
      </w:tr>
      <w:tr w:rsidR="003A7AD0" w:rsidTr="003A7AD0"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B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7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highlight w:val="yellow"/>
              </w:rPr>
            </w:pPr>
            <w:r w:rsidRPr="0042159D">
              <w:rPr>
                <w:highlight w:val="yellow"/>
              </w:rPr>
              <w:t>7</w:t>
            </w:r>
          </w:p>
        </w:tc>
      </w:tr>
      <w:tr w:rsidR="003A7AD0" w:rsidTr="003A7AD0"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C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4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highlight w:val="yellow"/>
              </w:rPr>
            </w:pPr>
            <w:r w:rsidRPr="0042159D">
              <w:rPr>
                <w:highlight w:val="yellow"/>
              </w:rPr>
              <w:t>4</w:t>
            </w:r>
          </w:p>
        </w:tc>
      </w:tr>
      <w:tr w:rsidR="003A7AD0" w:rsidTr="003A7AD0"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D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6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highlight w:val="yellow"/>
              </w:rPr>
            </w:pPr>
            <w:r w:rsidRPr="0042159D">
              <w:rPr>
                <w:highlight w:val="yellow"/>
              </w:rPr>
              <w:t>6</w:t>
            </w:r>
          </w:p>
        </w:tc>
      </w:tr>
      <w:tr w:rsidR="003A7AD0" w:rsidTr="003A7AD0"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R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-1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2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9</w:t>
            </w:r>
          </w:p>
        </w:tc>
        <w:tc>
          <w:tcPr>
            <w:tcW w:w="357" w:type="pct"/>
          </w:tcPr>
          <w:p w:rsidR="003A7AD0" w:rsidRDefault="00DC7D8E" w:rsidP="00DC7D8E">
            <w:pPr>
              <w:jc w:val="center"/>
            </w:pPr>
            <w:r>
              <w:t>9</w:t>
            </w:r>
          </w:p>
        </w:tc>
        <w:tc>
          <w:tcPr>
            <w:tcW w:w="357" w:type="pct"/>
          </w:tcPr>
          <w:p w:rsidR="003A7AD0" w:rsidRPr="0042159D" w:rsidRDefault="00DC7D8E" w:rsidP="00DC7D8E">
            <w:pPr>
              <w:jc w:val="center"/>
              <w:rPr>
                <w:highlight w:val="yellow"/>
              </w:rPr>
            </w:pPr>
            <w:r w:rsidRPr="0042159D">
              <w:rPr>
                <w:highlight w:val="yellow"/>
              </w:rPr>
              <w:t>9</w:t>
            </w:r>
          </w:p>
        </w:tc>
      </w:tr>
    </w:tbl>
    <w:p w:rsidR="003A7AD0" w:rsidRDefault="003A7AD0"/>
    <w:p w:rsidR="0054228E" w:rsidRDefault="0054228E"/>
    <w:p w:rsidR="0054228E" w:rsidRDefault="0054228E"/>
    <w:p w:rsidR="00DC7D8E" w:rsidRDefault="0049411C">
      <w:pPr>
        <w:rPr>
          <w:b/>
        </w:rPr>
      </w:pPr>
      <w:r>
        <w:rPr>
          <w:b/>
        </w:rPr>
        <w:lastRenderedPageBreak/>
        <w:t>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779"/>
        <w:gridCol w:w="779"/>
        <w:gridCol w:w="779"/>
        <w:gridCol w:w="779"/>
        <w:gridCol w:w="779"/>
        <w:gridCol w:w="779"/>
        <w:gridCol w:w="779"/>
        <w:gridCol w:w="779"/>
        <w:gridCol w:w="779"/>
        <w:gridCol w:w="780"/>
        <w:gridCol w:w="780"/>
      </w:tblGrid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0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1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2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3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4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5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6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7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 w:rsidRPr="0054228E">
              <w:t>8</w:t>
            </w:r>
          </w:p>
        </w:tc>
        <w:tc>
          <w:tcPr>
            <w:tcW w:w="780" w:type="dxa"/>
          </w:tcPr>
          <w:p w:rsidR="0054228E" w:rsidRPr="0054228E" w:rsidRDefault="0054228E" w:rsidP="0054228E">
            <w:pPr>
              <w:jc w:val="center"/>
            </w:pPr>
            <w:r w:rsidRPr="0054228E">
              <w:t>9</w:t>
            </w:r>
          </w:p>
        </w:tc>
        <w:tc>
          <w:tcPr>
            <w:tcW w:w="780" w:type="dxa"/>
          </w:tcPr>
          <w:p w:rsidR="0054228E" w:rsidRPr="0054228E" w:rsidRDefault="0054228E" w:rsidP="0054228E">
            <w:pPr>
              <w:jc w:val="center"/>
            </w:pPr>
            <w:r w:rsidRPr="0054228E">
              <w:t>10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R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780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R</w:t>
            </w:r>
          </w:p>
        </w:tc>
        <w:tc>
          <w:tcPr>
            <w:tcW w:w="780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>
              <w:t>1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1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1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4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1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6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1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8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1</w:t>
            </w:r>
          </w:p>
        </w:tc>
        <w:tc>
          <w:tcPr>
            <w:tcW w:w="780" w:type="dxa"/>
          </w:tcPr>
          <w:p w:rsidR="0054228E" w:rsidRPr="0054228E" w:rsidRDefault="005E4857" w:rsidP="0054228E">
            <w:pPr>
              <w:jc w:val="center"/>
            </w:pPr>
            <w:r>
              <w:t>1</w:t>
            </w:r>
          </w:p>
        </w:tc>
        <w:tc>
          <w:tcPr>
            <w:tcW w:w="780" w:type="dxa"/>
          </w:tcPr>
          <w:p w:rsidR="0054228E" w:rsidRPr="0054228E" w:rsidRDefault="0050368B" w:rsidP="0054228E">
            <w:pPr>
              <w:jc w:val="center"/>
            </w:pPr>
            <w:r>
              <w:t>11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2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2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2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9</w:t>
            </w:r>
          </w:p>
        </w:tc>
        <w:tc>
          <w:tcPr>
            <w:tcW w:w="780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AE2408" w:rsidP="0054228E">
            <w:pPr>
              <w:jc w:val="center"/>
            </w:pPr>
            <w:r>
              <w:t>0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5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23469A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AE2408" w:rsidP="0054228E">
            <w:pPr>
              <w:jc w:val="center"/>
            </w:pPr>
            <w:r>
              <w:t>0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7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AE2408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1D1471" w:rsidP="0054228E">
            <w:pPr>
              <w:jc w:val="center"/>
            </w:pPr>
            <w:r>
              <w:t>0</w:t>
            </w:r>
          </w:p>
        </w:tc>
      </w:tr>
      <w:tr w:rsidR="0054228E" w:rsidTr="0054228E">
        <w:tc>
          <w:tcPr>
            <w:tcW w:w="779" w:type="dxa"/>
          </w:tcPr>
          <w:p w:rsidR="0054228E" w:rsidRDefault="0054228E" w:rsidP="0054228E">
            <w:pPr>
              <w:jc w:val="center"/>
              <w:rPr>
                <w:b/>
              </w:rPr>
            </w:pPr>
            <w:r>
              <w:rPr>
                <w:b/>
              </w:rPr>
              <w:t>R</w:t>
            </w:r>
          </w:p>
        </w:tc>
        <w:tc>
          <w:tcPr>
            <w:tcW w:w="779" w:type="dxa"/>
          </w:tcPr>
          <w:p w:rsidR="0054228E" w:rsidRPr="0054228E" w:rsidRDefault="0050368B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54228E" w:rsidP="0054228E">
            <w:pPr>
              <w:jc w:val="center"/>
            </w:pPr>
            <w:r>
              <w:t>3</w:t>
            </w:r>
          </w:p>
        </w:tc>
        <w:tc>
          <w:tcPr>
            <w:tcW w:w="779" w:type="dxa"/>
          </w:tcPr>
          <w:p w:rsidR="0054228E" w:rsidRPr="0054228E" w:rsidRDefault="00654D3A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071B48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79" w:type="dxa"/>
          </w:tcPr>
          <w:p w:rsidR="0054228E" w:rsidRPr="0054228E" w:rsidRDefault="00A76465" w:rsidP="0054228E">
            <w:pPr>
              <w:jc w:val="center"/>
            </w:pPr>
            <w:r>
              <w:t>0</w:t>
            </w:r>
          </w:p>
        </w:tc>
        <w:tc>
          <w:tcPr>
            <w:tcW w:w="780" w:type="dxa"/>
          </w:tcPr>
          <w:p w:rsidR="0054228E" w:rsidRPr="0054228E" w:rsidRDefault="005E4857" w:rsidP="0054228E">
            <w:pPr>
              <w:jc w:val="center"/>
            </w:pPr>
            <w:r>
              <w:t>10</w:t>
            </w:r>
          </w:p>
        </w:tc>
        <w:tc>
          <w:tcPr>
            <w:tcW w:w="780" w:type="dxa"/>
          </w:tcPr>
          <w:p w:rsidR="0054228E" w:rsidRPr="0054228E" w:rsidRDefault="005E4857" w:rsidP="0054228E">
            <w:pPr>
              <w:jc w:val="center"/>
            </w:pPr>
            <w:r>
              <w:t>0</w:t>
            </w:r>
          </w:p>
        </w:tc>
      </w:tr>
    </w:tbl>
    <w:p w:rsidR="0054228E" w:rsidRDefault="0053016E">
      <w:pPr>
        <w:rPr>
          <w:b/>
        </w:rPr>
      </w:pPr>
      <w:r>
        <w:rPr>
          <w:noProof/>
        </w:rPr>
        <w:drawing>
          <wp:inline distT="0" distB="0" distL="0" distR="0" wp14:anchorId="7DC34D79" wp14:editId="74DDB5CF">
            <wp:extent cx="4026535" cy="6766719"/>
            <wp:effectExtent l="1588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29783" cy="67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BC2" w:rsidRDefault="00937BC2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</w:p>
    <w:p w:rsidR="00243BF5" w:rsidRDefault="00243BF5">
      <w:pPr>
        <w:rPr>
          <w:b/>
        </w:rPr>
      </w:pPr>
      <w:r>
        <w:rPr>
          <w:b/>
        </w:rPr>
        <w:lastRenderedPageBreak/>
        <w:t>5.</w:t>
      </w:r>
    </w:p>
    <w:p w:rsidR="00937BC2" w:rsidRPr="00937BC2" w:rsidRDefault="00937BC2">
      <w:r>
        <w:rPr>
          <w:noProof/>
        </w:rPr>
        <w:lastRenderedPageBreak/>
        <w:drawing>
          <wp:inline distT="0" distB="0" distL="0" distR="0" wp14:anchorId="7240CD9D" wp14:editId="6F1D8932">
            <wp:extent cx="5943600" cy="69640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F5">
        <w:rPr>
          <w:noProof/>
        </w:rPr>
        <w:lastRenderedPageBreak/>
        <w:drawing>
          <wp:inline distT="0" distB="0" distL="0" distR="0" wp14:anchorId="6B31F03F" wp14:editId="41CF41A9">
            <wp:extent cx="5943600" cy="4728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7BC2" w:rsidRPr="00937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931"/>
    <w:rsid w:val="00071B48"/>
    <w:rsid w:val="001D1471"/>
    <w:rsid w:val="0023469A"/>
    <w:rsid w:val="00243BF5"/>
    <w:rsid w:val="002D3A31"/>
    <w:rsid w:val="003A7AD0"/>
    <w:rsid w:val="0042159D"/>
    <w:rsid w:val="0049411C"/>
    <w:rsid w:val="0050368B"/>
    <w:rsid w:val="0053016E"/>
    <w:rsid w:val="0054228E"/>
    <w:rsid w:val="005E4857"/>
    <w:rsid w:val="00654D3A"/>
    <w:rsid w:val="006E1794"/>
    <w:rsid w:val="00743DB6"/>
    <w:rsid w:val="0081675A"/>
    <w:rsid w:val="00937BC2"/>
    <w:rsid w:val="00A76465"/>
    <w:rsid w:val="00AB6D1E"/>
    <w:rsid w:val="00AE2408"/>
    <w:rsid w:val="00B84929"/>
    <w:rsid w:val="00D13762"/>
    <w:rsid w:val="00DC7D8E"/>
    <w:rsid w:val="00F24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C8FE5"/>
  <w15:chartTrackingRefBased/>
  <w15:docId w15:val="{615FE08D-8ECF-41B0-A3CD-69E6BB7AA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4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849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9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11189</TotalTime>
  <Pages>6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Woodward</dc:creator>
  <cp:keywords/>
  <dc:description/>
  <cp:lastModifiedBy>Ryan Woodward</cp:lastModifiedBy>
  <cp:revision>2</cp:revision>
  <cp:lastPrinted>2019-07-28T02:41:00Z</cp:lastPrinted>
  <dcterms:created xsi:type="dcterms:W3CDTF">2019-07-28T02:38:00Z</dcterms:created>
  <dcterms:modified xsi:type="dcterms:W3CDTF">2019-08-05T03:44:00Z</dcterms:modified>
</cp:coreProperties>
</file>